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5/16/18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Mark Cameron, Tariq Juman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user backlog workshop and fixed the issues I had with setting up the development environment.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Feasibility document, the user backlog workshop and setting up the development environment.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After fixing the previous issues, a new issue appeared where the path is not a valid windows path.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Attempted to install a new recording software to record feasibility study video, began recording video and working on backlog workshop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backlog workshop and begin setting up development environment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OBS’s screen sharing would not work with my system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backlog.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setting up the development environment, user backlog, and feasibility document.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Development environment issues after executing Docker command.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